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D44B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Freestyle Script" w:eastAsia="Times New Roman" w:hAnsi="Freestyle Script" w:cs="Impact"/>
          <w:b/>
          <w:kern w:val="0"/>
          <w:sz w:val="80"/>
          <w:szCs w:val="80"/>
          <w14:ligatures w14:val="none"/>
        </w:rPr>
      </w:pPr>
      <w:r w:rsidRPr="004F428C">
        <w:rPr>
          <w:rFonts w:ascii="Freestyle Script" w:eastAsia="Times New Roman" w:hAnsi="Freestyle Script" w:cs="Times New Roman"/>
          <w:b/>
          <w:kern w:val="0"/>
          <w:sz w:val="80"/>
          <w:szCs w:val="80"/>
          <w14:ligatures w14:val="none"/>
        </w:rPr>
        <w:t>Office of the City Clerk, City of Hoxie</w:t>
      </w:r>
    </w:p>
    <w:p w14:paraId="557F1996" w14:textId="77777777" w:rsidR="004F428C" w:rsidRPr="004F428C" w:rsidRDefault="004F428C" w:rsidP="004F428C">
      <w:pPr>
        <w:widowControl w:val="0"/>
        <w:shd w:val="solid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</w:pPr>
      <w:r w:rsidRPr="004F428C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4F428C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  <w:r w:rsidRPr="004F428C">
        <w:rPr>
          <w:rFonts w:ascii="Wingdings" w:eastAsia="Times New Roman" w:hAnsi="Wingdings" w:cs="Wingdings"/>
          <w:kern w:val="0"/>
          <w:sz w:val="20"/>
          <w:szCs w:val="20"/>
          <w14:ligatures w14:val="none"/>
        </w:rPr>
        <w:t></w:t>
      </w:r>
    </w:p>
    <w:p w14:paraId="08056F41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4F428C">
        <w:rPr>
          <w:rFonts w:ascii="Arial" w:eastAsia="Times New Roman" w:hAnsi="Arial" w:cs="Arial"/>
          <w:kern w:val="0"/>
          <w:sz w:val="16"/>
          <w:szCs w:val="16"/>
          <w14:ligatures w14:val="none"/>
        </w:rPr>
        <w:t>829 Main St.                                                                                                                                                           Phone (785)675-3291</w:t>
      </w:r>
    </w:p>
    <w:p w14:paraId="5389C955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4F428C">
        <w:rPr>
          <w:rFonts w:ascii="Arial" w:eastAsia="Times New Roman" w:hAnsi="Arial" w:cs="Arial"/>
          <w:kern w:val="0"/>
          <w:sz w:val="16"/>
          <w:szCs w:val="16"/>
          <w14:ligatures w14:val="none"/>
        </w:rPr>
        <w:t>P.O. Box 898                                                                                                                                                              Fax (785)675-3410</w:t>
      </w:r>
    </w:p>
    <w:p w14:paraId="67FDAEF9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  <w:r w:rsidRPr="004F428C">
        <w:rPr>
          <w:rFonts w:ascii="Arial" w:eastAsia="Times New Roman" w:hAnsi="Arial" w:cs="Arial"/>
          <w:kern w:val="0"/>
          <w:sz w:val="16"/>
          <w:szCs w:val="16"/>
          <w14:ligatures w14:val="none"/>
        </w:rPr>
        <w:t xml:space="preserve">Hoxie, KS 67740                                                            </w:t>
      </w:r>
    </w:p>
    <w:p w14:paraId="0A2E7248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32E2F63E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480D8A4E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:sz w:val="16"/>
          <w:szCs w:val="16"/>
          <w14:ligatures w14:val="none"/>
        </w:rPr>
      </w:pPr>
    </w:p>
    <w:p w14:paraId="4A7FADC0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F42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Agenda for City Meeting</w:t>
      </w:r>
    </w:p>
    <w:p w14:paraId="1F39694E" w14:textId="27D2AD25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4F42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Monday, May 1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4F42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</w:t>
      </w:r>
      <w:r w:rsidRPr="004F428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at </w:t>
      </w:r>
      <w:r w:rsidRPr="004F428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7:00 p.m.</w:t>
      </w:r>
    </w:p>
    <w:p w14:paraId="7889A4E8" w14:textId="77777777" w:rsid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E72B343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38854BC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8395B8" w14:textId="194EC45B" w:rsid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F428C">
        <w:rPr>
          <w:rFonts w:ascii="Times New Roman" w:eastAsia="Times New Roman" w:hAnsi="Times New Roman" w:cs="Times New Roman"/>
          <w:b/>
          <w:kern w:val="0"/>
          <w14:ligatures w14:val="none"/>
        </w:rPr>
        <w:t>CLERK’S BUSINESS:</w:t>
      </w:r>
    </w:p>
    <w:p w14:paraId="0FED63AF" w14:textId="64E6EBE3" w:rsidR="00EA59E2" w:rsidRPr="00EA59E2" w:rsidRDefault="00EA59E2" w:rsidP="00EA59E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City software</w:t>
      </w:r>
    </w:p>
    <w:p w14:paraId="1113916F" w14:textId="77777777" w:rsidR="004F428C" w:rsidRPr="004F428C" w:rsidRDefault="004F428C" w:rsidP="004F42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F428C">
        <w:rPr>
          <w:rFonts w:ascii="Times New Roman" w:eastAsia="Times New Roman" w:hAnsi="Times New Roman" w:cs="Times New Roman"/>
          <w:kern w:val="0"/>
          <w14:ligatures w14:val="none"/>
        </w:rPr>
        <w:t xml:space="preserve">Annual reorganization  </w:t>
      </w:r>
    </w:p>
    <w:p w14:paraId="36BEFDC8" w14:textId="77777777" w:rsidR="004F428C" w:rsidRPr="004F428C" w:rsidRDefault="004F428C" w:rsidP="004F42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4F428C">
        <w:rPr>
          <w:rFonts w:ascii="Times New Roman" w:eastAsia="Times New Roman" w:hAnsi="Times New Roman" w:cs="Times New Roman"/>
          <w:kern w:val="0"/>
          <w14:ligatures w14:val="none"/>
        </w:rPr>
        <w:t>Budget items</w:t>
      </w:r>
    </w:p>
    <w:p w14:paraId="581AACCF" w14:textId="55880352" w:rsidR="004F428C" w:rsidRDefault="004F428C" w:rsidP="004F42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Special Event permit</w:t>
      </w:r>
    </w:p>
    <w:p w14:paraId="782B2246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646229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B62EA73" w14:textId="77777777" w:rsid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CITY ATTORNEY’S BUSINESS:</w:t>
      </w:r>
    </w:p>
    <w:p w14:paraId="1D7873A7" w14:textId="77777777" w:rsid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1014169" w14:textId="77777777" w:rsid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7504CA6" w14:textId="77777777" w:rsidR="0022621A" w:rsidRDefault="0022621A" w:rsidP="004F428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FA19B64" w14:textId="77777777" w:rsid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0167405" w14:textId="201D5063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F428C">
        <w:rPr>
          <w:rFonts w:ascii="Times New Roman" w:eastAsia="Times New Roman" w:hAnsi="Times New Roman" w:cs="Times New Roman"/>
          <w:b/>
          <w:kern w:val="0"/>
          <w14:ligatures w14:val="none"/>
        </w:rPr>
        <w:t>CHIEF OF POLICE BUSINESS:</w:t>
      </w:r>
    </w:p>
    <w:p w14:paraId="686DB556" w14:textId="77777777" w:rsid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E0ABBA" w14:textId="77777777" w:rsidR="0022621A" w:rsidRPr="004F428C" w:rsidRDefault="0022621A" w:rsidP="004F4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D2960F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0D393EA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FDE695F" w14:textId="77777777" w:rsidR="004F428C" w:rsidRPr="004F428C" w:rsidRDefault="004F428C" w:rsidP="004F428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4F428C">
        <w:rPr>
          <w:rFonts w:ascii="Times New Roman" w:eastAsia="Times New Roman" w:hAnsi="Times New Roman" w:cs="Times New Roman"/>
          <w:b/>
          <w:kern w:val="0"/>
          <w14:ligatures w14:val="none"/>
        </w:rPr>
        <w:t>SUPERINTENDENT’S BUSINESS:</w:t>
      </w:r>
    </w:p>
    <w:p w14:paraId="727D5AE5" w14:textId="2C563254" w:rsidR="004F428C" w:rsidRDefault="004F428C" w:rsidP="004F42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Sewer Repair bid</w:t>
      </w:r>
    </w:p>
    <w:p w14:paraId="51284524" w14:textId="727340FD" w:rsidR="00EA59E2" w:rsidRDefault="00EA59E2" w:rsidP="004F42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City office awning</w:t>
      </w:r>
    </w:p>
    <w:p w14:paraId="3C76FE63" w14:textId="06D99C94" w:rsidR="00EA59E2" w:rsidRDefault="00EA59E2" w:rsidP="004F42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Quote for padding at James L. Johnson Memorial Park </w:t>
      </w:r>
    </w:p>
    <w:p w14:paraId="03A2ED9B" w14:textId="56F19522" w:rsidR="0022621A" w:rsidRPr="004F428C" w:rsidRDefault="0022621A" w:rsidP="004F42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Mike Mullins water usage</w:t>
      </w:r>
    </w:p>
    <w:p w14:paraId="5FF5DAF0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1602"/>
    <w:multiLevelType w:val="hybridMultilevel"/>
    <w:tmpl w:val="E8B86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97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8C"/>
    <w:rsid w:val="001641A2"/>
    <w:rsid w:val="0022621A"/>
    <w:rsid w:val="00243E0D"/>
    <w:rsid w:val="00303FB3"/>
    <w:rsid w:val="003428C7"/>
    <w:rsid w:val="004F428C"/>
    <w:rsid w:val="009D0F6A"/>
    <w:rsid w:val="00D2089A"/>
    <w:rsid w:val="00E23E34"/>
    <w:rsid w:val="00E23F8E"/>
    <w:rsid w:val="00E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BA19"/>
  <w15:chartTrackingRefBased/>
  <w15:docId w15:val="{2C69358A-5FEE-46CD-88D3-BC1286C3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0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Bainter</dc:creator>
  <cp:keywords/>
  <dc:description/>
  <cp:lastModifiedBy>Janet Bainter</cp:lastModifiedBy>
  <cp:revision>2</cp:revision>
  <cp:lastPrinted>2025-05-08T19:37:00Z</cp:lastPrinted>
  <dcterms:created xsi:type="dcterms:W3CDTF">2025-05-07T14:43:00Z</dcterms:created>
  <dcterms:modified xsi:type="dcterms:W3CDTF">2025-05-08T20:00:00Z</dcterms:modified>
</cp:coreProperties>
</file>